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Maps and More Tutorial Video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In this video, we’ll look at some of the incredible features in the </w:t>
      </w:r>
      <w:r w:rsidDel="00000000" w:rsidR="00000000" w:rsidRPr="00000000">
        <w:rPr>
          <w:b w:val="1"/>
          <w:rtl w:val="0"/>
        </w:rPr>
        <w:t xml:space="preserve">Maps and More</w:t>
      </w:r>
      <w:r w:rsidDel="00000000" w:rsidR="00000000" w:rsidRPr="00000000">
        <w:rPr>
          <w:rtl w:val="0"/>
        </w:rPr>
        <w:t xml:space="preserve"> </w:t>
      </w:r>
      <w:r w:rsidDel="00000000" w:rsidR="00000000" w:rsidRPr="00000000">
        <w:rPr>
          <w:rtl w:val="0"/>
        </w:rPr>
        <w:t xml:space="preserve">section</w:t>
      </w:r>
      <w:r w:rsidDel="00000000" w:rsidR="00000000" w:rsidRPr="00000000">
        <w:rPr>
          <w:rtl w:val="0"/>
        </w:rPr>
        <w:t xml:space="preserve">. </w:t>
      </w:r>
      <w:r w:rsidDel="00000000" w:rsidR="00000000" w:rsidRPr="00000000">
        <w:rPr>
          <w:b w:val="1"/>
          <w:rtl w:val="0"/>
        </w:rPr>
        <w:t xml:space="preserve">Maps and More </w:t>
      </w:r>
      <w:r w:rsidDel="00000000" w:rsidR="00000000" w:rsidRPr="00000000">
        <w:rPr>
          <w:rtl w:val="0"/>
        </w:rPr>
        <w:t xml:space="preserve">offers three unique interactive map features to help build kids' knowledge of geography and map skills. On the landing page of the</w:t>
      </w:r>
      <w:r w:rsidDel="00000000" w:rsidR="00000000" w:rsidRPr="00000000">
        <w:rPr>
          <w:b w:val="1"/>
          <w:rtl w:val="0"/>
        </w:rPr>
        <w:t xml:space="preserve"> Maps and More </w:t>
      </w:r>
      <w:r w:rsidDel="00000000" w:rsidR="00000000" w:rsidRPr="00000000">
        <w:rPr>
          <w:rtl w:val="0"/>
        </w:rPr>
        <w:t xml:space="preserve">section</w:t>
      </w:r>
      <w:r w:rsidDel="00000000" w:rsidR="00000000" w:rsidRPr="00000000">
        <w:rPr>
          <w:rtl w:val="0"/>
        </w:rPr>
        <w:t xml:space="preserve">, you'll see a preview of what each of these three features look like. These are actually all maps of the same place In the world but just represented differently.</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 First we'll look at </w:t>
      </w:r>
      <w:r w:rsidDel="00000000" w:rsidR="00000000" w:rsidRPr="00000000">
        <w:rPr>
          <w:b w:val="1"/>
          <w:rtl w:val="0"/>
        </w:rPr>
        <w:t xml:space="preserve">Interactive Maps</w:t>
      </w:r>
      <w:r w:rsidDel="00000000" w:rsidR="00000000" w:rsidRPr="00000000">
        <w:rPr>
          <w:rtl w:val="0"/>
        </w:rPr>
        <w:t xml:space="preserve">. What's neat about these Interactive Maps is that you can link to World Book articles directly from them. The Interactive Maps are geolocated so they will automatically default to your location. So, for example, because I'm here in Chicago, I'm seeing a map of the United States. I really like the satellite view, which you can get to from there so let's look at it that way. You can search for articles by using the zoom feature on the right hand side here. As you zoom in farther, you can see that more places will appear. For example, in Chicago, I can click here to learn more about the city. Or I can click here to learn more about the Willis Tower.The color-coded key at the top shows you if the article is about a continent, country, state, province or region, or point of interest. Once you find something that you think is interesting, just click on the World Book icon and jump straight to the article. If you prefer, you can also search the map by typing in a term here to bring up articles about that place.</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 Next we’ll look at the World Book Atlas which is an up-to-date source of full-color maps of the world, continents, countries, states and provinces, and many cities. You can use this atlas in a number of ways. You can either click on an area on the map that you'd like to zoom into, or you can use this “Links on the Map” drop down menu here on the left hand side to show all the different sections on the map that you can zoom into. Use the “Other Views of this Map” dropdown to bring up a variety of fascinating maps of the territory depending on the specific information that you want. From here you can view population density, climate, average temperatures, precipitation, terrain, etcetera. The Atlas feature brings together a terrific amount of information.</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 And finally the Outline Maps and Flags section contains a collection of printable, black line maps and flags of all of the countries of the world, the US and Australian states, Canadian provinces, and some US territories. This is a fantastic print and do activity for coloring projects or brainstorms during class time or at home to help kids better understand the world around them. See how many cities kids can find in their own states!</w:t>
      </w:r>
    </w:p>
    <w:p w:rsidR="00000000" w:rsidDel="00000000" w:rsidP="00000000" w:rsidRDefault="00000000" w:rsidRPr="00000000" w14:paraId="0000000A">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