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Look Inside Timelines Transcript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720"/>
        <w:rPr>
          <w:sz w:val="24"/>
          <w:szCs w:val="24"/>
        </w:rPr>
      </w:pPr>
      <w:r w:rsidDel="00000000" w:rsidR="00000000" w:rsidRPr="00000000">
        <w:rPr>
          <w:rtl w:val="0"/>
        </w:rPr>
      </w:r>
    </w:p>
    <w:p w:rsidR="00000000" w:rsidDel="00000000" w:rsidP="00000000" w:rsidRDefault="00000000" w:rsidRPr="00000000" w14:paraId="00000004">
      <w:pPr>
        <w:ind w:firstLine="720"/>
        <w:rPr/>
      </w:pPr>
      <w:r w:rsidDel="00000000" w:rsidR="00000000" w:rsidRPr="00000000">
        <w:rPr>
          <w:sz w:val="24"/>
          <w:szCs w:val="24"/>
          <w:rtl w:val="0"/>
        </w:rPr>
        <w:t xml:space="preserve">Dive into history with World Book’s unique, interactive, chronological database. World Book Timelines offers hundreds of pre-generated timelines made up of over 14,000 individual events. Timelines feature a variety of topics and subjects to span the curriculum and interests of all ages, making it easy for users to investigate the chronological significance of world events and the lives of notable historical figures. Students can edit, save, and share timelines for an authentic learning experience and integrate content easily from other World Book databases and additional outside sources. Edit existing World Book Timelines by editing events, adding new events, and more. You can even create your own timeline from scratch, adding events, descriptions, media, and more. With both research and creation capabilities, World Book Timelines is perfect for all ages and great for visual learners.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